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both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Предлог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На основу члана  24. став 3 и члана 52.  Закона о јавним предузећима</w:t>
      </w:r>
      <w:r>
        <w:rPr>
          <w:rFonts w:cs="Arial" w:ascii="Arial" w:hAnsi="Arial"/>
          <w:lang w:val="sr-CS"/>
        </w:rPr>
        <w:t xml:space="preserve"> </w:t>
      </w:r>
      <w:r>
        <w:rPr>
          <w:rFonts w:cs="Arial" w:ascii="Arial" w:hAnsi="Arial"/>
        </w:rPr>
        <w:t>(„Службени гласник РС“ број 1</w:t>
      </w:r>
      <w:r>
        <w:rPr>
          <w:rFonts w:cs="Arial" w:ascii="Arial" w:hAnsi="Arial"/>
          <w:lang w:val="sr-CS"/>
        </w:rPr>
        <w:t>5</w:t>
      </w:r>
      <w:r>
        <w:rPr>
          <w:rFonts w:cs="Arial" w:ascii="Arial" w:hAnsi="Arial"/>
        </w:rPr>
        <w:t>/1</w:t>
      </w:r>
      <w:r>
        <w:rPr>
          <w:rFonts w:cs="Arial" w:ascii="Arial" w:hAnsi="Arial"/>
          <w:lang w:val="sr-CS"/>
        </w:rPr>
        <w:t>6 и 88/19</w:t>
      </w:r>
      <w:r>
        <w:rPr>
          <w:rFonts w:cs="Arial" w:ascii="Arial" w:hAnsi="Arial"/>
        </w:rPr>
        <w:t>)  и  члана 40. Статута општине Ариље („Службени гласник општине Ариље“ број 13/19),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  <w:lang w:val="sr-CS"/>
        </w:rPr>
        <w:tab/>
      </w:r>
      <w:r>
        <w:rPr>
          <w:rFonts w:cs="Arial" w:ascii="Arial" w:hAnsi="Arial"/>
        </w:rPr>
        <w:t>Скупштина општине Ариље на 10. седници одржаној</w:t>
      </w:r>
      <w:r>
        <w:rPr>
          <w:rFonts w:cs="Arial" w:ascii="Arial" w:hAnsi="Arial"/>
          <w:lang w:val="sr-CS"/>
        </w:rPr>
        <w:t xml:space="preserve">  </w:t>
      </w:r>
      <w:r>
        <w:rPr>
          <w:rFonts w:cs="Arial" w:ascii="Arial" w:hAnsi="Arial"/>
          <w:color w:val="C9211E"/>
        </w:rPr>
        <w:t>2</w:t>
      </w:r>
      <w:r>
        <w:rPr>
          <w:rFonts w:cs="Arial" w:ascii="Arial" w:hAnsi="Arial"/>
          <w:color w:val="C9211E"/>
        </w:rPr>
        <w:t>3</w:t>
      </w:r>
      <w:r>
        <w:rPr>
          <w:rFonts w:cs="Arial" w:ascii="Arial" w:hAnsi="Arial"/>
          <w:color w:val="C9211E"/>
        </w:rPr>
        <w:t>.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lang w:val="sr-CS"/>
        </w:rPr>
        <w:t>0</w:t>
      </w:r>
      <w:r>
        <w:rPr>
          <w:rFonts w:cs="Arial" w:ascii="Arial" w:hAnsi="Arial"/>
        </w:rPr>
        <w:t>9. 2025. године, донела је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РЕШЕЊЕ</w:t>
      </w:r>
    </w:p>
    <w:p>
      <w:pPr>
        <w:pStyle w:val="NoSpacing"/>
        <w:jc w:val="center"/>
        <w:rPr>
          <w:rFonts w:ascii="Arial" w:hAnsi="Arial" w:cs="Arial"/>
          <w:b/>
          <w:b/>
          <w:bCs/>
          <w:lang w:val="sr-CS"/>
        </w:rPr>
      </w:pPr>
      <w:r>
        <w:rPr>
          <w:rFonts w:cs="Arial" w:ascii="Arial" w:hAnsi="Arial"/>
          <w:b/>
          <w:bCs/>
        </w:rPr>
        <w:t>о именовању вршиоца дужности директора Ј</w:t>
      </w:r>
      <w:r>
        <w:rPr>
          <w:rFonts w:cs="Arial" w:ascii="Arial" w:hAnsi="Arial"/>
          <w:b/>
          <w:bCs/>
          <w:lang w:val="sr-CS"/>
        </w:rPr>
        <w:t>К</w:t>
      </w:r>
      <w:r>
        <w:rPr>
          <w:rFonts w:cs="Arial" w:ascii="Arial" w:hAnsi="Arial"/>
          <w:b/>
          <w:bCs/>
        </w:rPr>
        <w:t>П „</w:t>
      </w:r>
      <w:r>
        <w:rPr>
          <w:rFonts w:cs="Arial" w:ascii="Arial" w:hAnsi="Arial"/>
          <w:b/>
          <w:bCs/>
          <w:lang w:val="sr-CS"/>
        </w:rPr>
        <w:t>Зелен</w:t>
      </w:r>
      <w:r>
        <w:rPr>
          <w:rFonts w:cs="Arial" w:ascii="Arial" w:hAnsi="Arial"/>
          <w:b/>
          <w:bCs/>
        </w:rPr>
        <w:t>“ Ариље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I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  <w:lang w:val="sr-CS"/>
        </w:rPr>
        <w:tab/>
      </w:r>
      <w:r>
        <w:rPr>
          <w:rFonts w:cs="Arial" w:ascii="Arial" w:hAnsi="Arial"/>
        </w:rPr>
        <w:t xml:space="preserve">Именује се </w:t>
      </w:r>
      <w:r>
        <w:rPr>
          <w:rFonts w:cs="Arial" w:ascii="Arial" w:hAnsi="Arial"/>
          <w:lang w:val="sr-RS"/>
        </w:rPr>
        <w:t>Марко Милојевић из Ужица, дипломирани инжењер текстилне технологије</w:t>
      </w:r>
      <w:r>
        <w:rPr>
          <w:rFonts w:cs="Arial" w:ascii="Arial" w:hAnsi="Arial"/>
          <w:color w:val="C9211E"/>
        </w:rPr>
        <w:t>,</w:t>
      </w:r>
      <w:r>
        <w:rPr>
          <w:rFonts w:cs="Arial" w:ascii="Arial" w:hAnsi="Arial"/>
        </w:rPr>
        <w:t xml:space="preserve"> за вршиоца дужности директора Јавног комуналног предузећа „ Зелен“ Ариље, на период до једне године.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II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  <w:lang w:val="sr-CS"/>
        </w:rPr>
        <w:tab/>
        <w:t xml:space="preserve">Ово </w:t>
      </w:r>
      <w:r>
        <w:rPr>
          <w:rFonts w:cs="Arial" w:ascii="Arial" w:hAnsi="Arial"/>
        </w:rPr>
        <w:t>решење је коначно и ступа на снагу даном доношења.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О  б р а з л о ж е њ е</w:t>
      </w:r>
    </w:p>
    <w:p>
      <w:pPr>
        <w:pStyle w:val="NoSpacing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  <w:lang w:val="sr-CS"/>
        </w:rPr>
        <w:tab/>
      </w:r>
      <w:r>
        <w:rPr>
          <w:rFonts w:cs="Arial" w:ascii="Arial" w:hAnsi="Arial"/>
        </w:rPr>
        <w:t xml:space="preserve">Правни основ за доношење решења представљају одредбе члана </w:t>
      </w:r>
      <w:r>
        <w:rPr>
          <w:rFonts w:cs="Arial" w:ascii="Arial" w:hAnsi="Arial"/>
          <w:lang w:val="sr-CS"/>
        </w:rPr>
        <w:t>52.</w:t>
      </w:r>
      <w:r>
        <w:rPr>
          <w:rFonts w:cs="Arial" w:ascii="Arial" w:hAnsi="Arial"/>
        </w:rPr>
        <w:t xml:space="preserve"> Закона о јавним предузећима, којима је прописано да се вршилац дужности директора може именовати до именовања директора, да период обављања функције вршиоца дужности директора не може бити дужи од једне године, као и да вршилац дужности директора мора испуњавати услове за именовање директора јавног предузећа из члана 25. Закона.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       </w:t>
      </w:r>
      <w:r>
        <w:rPr>
          <w:rFonts w:cs="Arial" w:ascii="Arial" w:hAnsi="Arial"/>
        </w:rPr>
        <w:t>Именовани је  предлагачу  доставио доказе  да испуњава услове из члана 25. Закона о јавним предузећима.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  <w:lang w:val="sr-CS"/>
        </w:rPr>
        <w:t xml:space="preserve">           </w:t>
      </w:r>
      <w:r>
        <w:rPr>
          <w:rFonts w:cs="Arial" w:ascii="Arial" w:hAnsi="Arial"/>
        </w:rPr>
        <w:t>У складу са наведеним, донето је решење као у диспозитиву.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  <w:lang w:val="sr-CS"/>
        </w:rPr>
        <w:tab/>
      </w:r>
      <w:r>
        <w:rPr>
          <w:rFonts w:cs="Arial" w:ascii="Arial" w:hAnsi="Arial"/>
          <w:b/>
        </w:rPr>
        <w:t>Поука о правном средству</w:t>
      </w:r>
      <w:r>
        <w:rPr>
          <w:rFonts w:cs="Arial" w:ascii="Arial" w:hAnsi="Arial"/>
        </w:rPr>
        <w:t xml:space="preserve">: Против овог </w:t>
      </w:r>
      <w:r>
        <w:rPr>
          <w:rFonts w:cs="Arial" w:ascii="Arial" w:hAnsi="Arial"/>
          <w:lang w:val="sr-CS"/>
        </w:rPr>
        <w:t>Р</w:t>
      </w:r>
      <w:r>
        <w:rPr>
          <w:rFonts w:cs="Arial" w:ascii="Arial" w:hAnsi="Arial"/>
        </w:rPr>
        <w:t xml:space="preserve">ешења није дозвољена жалба, већ се </w:t>
      </w:r>
      <w:r>
        <w:rPr>
          <w:rFonts w:cs="Arial" w:ascii="Arial" w:hAnsi="Arial"/>
          <w:lang w:val="sr-RS"/>
        </w:rPr>
        <w:t>може</w:t>
      </w:r>
      <w:r>
        <w:rPr>
          <w:rFonts w:cs="Arial" w:ascii="Arial" w:hAnsi="Arial"/>
        </w:rPr>
        <w:t xml:space="preserve"> поднети тужба Управном суду у Београду у року од 30 дана од дана достављања стог.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</w:rPr>
      </w:pPr>
      <w:r>
        <w:rPr>
          <w:rFonts w:cs="Arial" w:ascii="Arial" w:hAnsi="Arial"/>
        </w:rPr>
        <w:t>ОПШТИНА АРИЉЕ</w:t>
      </w:r>
    </w:p>
    <w:p>
      <w:pPr>
        <w:pStyle w:val="NoSpacing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Скупштина општине</w:t>
      </w:r>
    </w:p>
    <w:p>
      <w:pPr>
        <w:pStyle w:val="NoSpacing"/>
        <w:jc w:val="center"/>
        <w:rPr>
          <w:rFonts w:ascii="Arial" w:hAnsi="Arial" w:cs="Arial"/>
        </w:rPr>
      </w:pPr>
      <w:r>
        <w:rPr>
          <w:rFonts w:cs="Arial" w:ascii="Arial" w:hAnsi="Arial"/>
          <w:lang w:val="sr-Latn-CS"/>
        </w:rPr>
        <w:t>III</w:t>
      </w:r>
      <w:r>
        <w:rPr>
          <w:rFonts w:cs="Arial" w:ascii="Arial" w:hAnsi="Arial"/>
        </w:rPr>
        <w:t xml:space="preserve"> број 112-</w:t>
      </w:r>
      <w:r>
        <w:rPr>
          <w:rFonts w:cs="Arial" w:ascii="Arial" w:hAnsi="Arial"/>
          <w:color w:val="000000"/>
        </w:rPr>
        <w:t xml:space="preserve"> </w:t>
      </w:r>
      <w:r>
        <w:rPr>
          <w:rFonts w:cs="Arial" w:ascii="Arial" w:hAnsi="Arial"/>
          <w:color w:val="000000"/>
        </w:rPr>
        <w:t>268</w:t>
      </w:r>
      <w:r>
        <w:rPr>
          <w:rFonts w:cs="Arial" w:ascii="Arial" w:hAnsi="Arial"/>
          <w:color w:val="000000"/>
        </w:rPr>
        <w:t xml:space="preserve">/2025, </w:t>
      </w:r>
      <w:r>
        <w:rPr>
          <w:rFonts w:cs="Arial" w:ascii="Arial" w:hAnsi="Arial"/>
          <w:color w:val="000000"/>
        </w:rPr>
        <w:t>2</w:t>
      </w:r>
      <w:r>
        <w:rPr>
          <w:rFonts w:cs="Arial" w:ascii="Arial" w:hAnsi="Arial"/>
          <w:color w:val="000000"/>
        </w:rPr>
        <w:t>3</w:t>
      </w:r>
      <w:r>
        <w:rPr>
          <w:rFonts w:cs="Arial" w:ascii="Arial" w:hAnsi="Arial"/>
          <w:color w:val="000000"/>
          <w:lang w:val="sr-CS"/>
        </w:rPr>
        <w:t xml:space="preserve">. </w:t>
      </w:r>
      <w:r>
        <w:rPr>
          <w:rFonts w:cs="Arial" w:ascii="Arial" w:hAnsi="Arial"/>
          <w:color w:val="000000"/>
          <w:lang w:val="sr-Latn-CS"/>
        </w:rPr>
        <w:t>0</w:t>
      </w:r>
      <w:r>
        <w:rPr>
          <w:rFonts w:cs="Arial" w:ascii="Arial" w:hAnsi="Arial"/>
          <w:color w:val="000000"/>
          <w:lang w:val="sr-CS"/>
        </w:rPr>
        <w:t>9.</w:t>
      </w:r>
      <w:r>
        <w:rPr>
          <w:rFonts w:cs="Arial" w:ascii="Arial" w:hAnsi="Arial"/>
          <w:lang w:val="sr-CS"/>
        </w:rPr>
        <w:t xml:space="preserve"> </w:t>
      </w:r>
      <w:r>
        <w:rPr>
          <w:rFonts w:cs="Arial" w:ascii="Arial" w:hAnsi="Arial"/>
        </w:rPr>
        <w:t>2025. године</w:t>
      </w:r>
    </w:p>
    <w:p>
      <w:pPr>
        <w:pStyle w:val="NoSpacing"/>
        <w:jc w:val="center"/>
        <w:rPr>
          <w:rFonts w:ascii="Arial" w:hAnsi="Arial" w:cs="Arial"/>
        </w:rPr>
      </w:pPr>
      <w:r>
        <w:rPr>
          <w:rFonts w:cs="Arial" w:ascii="Arial" w:hAnsi="Arial"/>
        </w:rPr>
        <w:t>АРИЉЕ</w:t>
      </w:r>
    </w:p>
    <w:p>
      <w:pPr>
        <w:pStyle w:val="NoSpacing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right"/>
        <w:rPr>
          <w:rFonts w:ascii="Arial" w:hAnsi="Arial" w:cs="Arial"/>
        </w:rPr>
      </w:pPr>
      <w:r>
        <w:rPr>
          <w:rFonts w:cs="Arial" w:ascii="Arial" w:hAnsi="Arial"/>
        </w:rPr>
        <w:t>Председник Скупштине општине,</w:t>
      </w:r>
    </w:p>
    <w:p>
      <w:pPr>
        <w:pStyle w:val="NoSpacing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right"/>
        <w:rPr>
          <w:rFonts w:ascii="Arial" w:hAnsi="Arial" w:cs="Arial"/>
        </w:rPr>
      </w:pPr>
      <w:r>
        <w:rPr>
          <w:rFonts w:cs="Arial" w:ascii="Arial" w:hAnsi="Arial"/>
        </w:rPr>
        <w:t>Миљана Аћимовић Стефановић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530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NoSpacing">
    <w:name w:val="No Spacing"/>
    <w:qFormat/>
    <w:rsid w:val="0073703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LibreOffice/7.3.0.3$Windows_X86_64 LibreOffice_project/0f246aa12d0eee4a0f7adcefbf7c878fc2238db3</Application>
  <AppVersion>15.0000</AppVersion>
  <Pages>1</Pages>
  <Words>233</Words>
  <Characters>1228</Characters>
  <CharactersWithSpaces>1478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2022-09-15T12:02:00Z</dcterms:created>
  <dc:creator>mvukotic</dc:creator>
  <dc:description/>
  <dc:language>sr-Latn-RS</dc:language>
  <cp:lastModifiedBy/>
  <cp:lastPrinted>2025-09-16T20:01:20Z</cp:lastPrinted>
  <dcterms:modified xsi:type="dcterms:W3CDTF">2025-09-17T12:36:25Z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